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1" w:rsidRPr="006C1801" w:rsidRDefault="003F4BA8" w:rsidP="00461FB1">
      <w:pPr>
        <w:pStyle w:val="a4"/>
        <w:shd w:val="clear" w:color="auto" w:fill="auto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5</w:t>
      </w: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3F4BA8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 xml:space="preserve">КРИТЕРИИ ОЦЕНКИ </w:t>
      </w:r>
      <w:r w:rsidR="003F4BA8">
        <w:rPr>
          <w:sz w:val="24"/>
          <w:szCs w:val="24"/>
        </w:rPr>
        <w:t>ИННОВАЦИОННЫХ</w:t>
      </w:r>
      <w:r w:rsidR="003F4BA8" w:rsidRPr="006C1801">
        <w:rPr>
          <w:sz w:val="24"/>
          <w:szCs w:val="24"/>
        </w:rPr>
        <w:t xml:space="preserve"> </w:t>
      </w:r>
      <w:r w:rsidRPr="006C1801">
        <w:rPr>
          <w:sz w:val="24"/>
          <w:szCs w:val="24"/>
        </w:rPr>
        <w:t>ПРОЕКТОВ НА УЧАСТИЕ В КОНКУРСЕ</w:t>
      </w: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 xml:space="preserve">И ИХ ЗНАЧИМОСТЬ </w:t>
      </w: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>I. Критерии оценки проекта на участие в конкурсе и их значимость</w:t>
      </w:r>
    </w:p>
    <w:tbl>
      <w:tblPr>
        <w:tblpPr w:leftFromText="180" w:rightFromText="180" w:vertAnchor="text" w:horzAnchor="margin" w:tblpY="1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77"/>
        <w:gridCol w:w="3048"/>
      </w:tblGrid>
      <w:tr w:rsidR="00461FB1" w:rsidRPr="006C1801" w:rsidTr="005B184C">
        <w:trPr>
          <w:trHeight w:val="6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Критерии оценки проектов на участие в конкурсе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Максимальное значение критерия в баллах</w:t>
            </w:r>
          </w:p>
        </w:tc>
      </w:tr>
      <w:tr w:rsidR="00461FB1" w:rsidRPr="006C1801" w:rsidTr="005B184C">
        <w:trPr>
          <w:trHeight w:val="3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Научно-технический уровень продукта, лежащего в основе проекта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5</w:t>
            </w:r>
          </w:p>
        </w:tc>
      </w:tr>
      <w:tr w:rsidR="00461FB1" w:rsidRPr="006C1801" w:rsidTr="005B184C">
        <w:trPr>
          <w:trHeight w:val="3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Перспективы коммерциализации проекта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5</w:t>
            </w:r>
          </w:p>
        </w:tc>
      </w:tr>
      <w:tr w:rsidR="00461FB1" w:rsidRPr="006C1801" w:rsidTr="005B184C">
        <w:trPr>
          <w:trHeight w:val="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Квалификация заявителя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5</w:t>
            </w:r>
          </w:p>
        </w:tc>
      </w:tr>
    </w:tbl>
    <w:p w:rsidR="00461FB1" w:rsidRPr="006C1801" w:rsidRDefault="00461FB1" w:rsidP="00461FB1">
      <w:pPr>
        <w:pStyle w:val="20"/>
        <w:shd w:val="clear" w:color="auto" w:fill="auto"/>
        <w:spacing w:before="412" w:after="4"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>II. Содержание критериев оценки проекта на участие в конкурсе</w:t>
      </w:r>
    </w:p>
    <w:tbl>
      <w:tblPr>
        <w:tblpPr w:leftFromText="180" w:rightFromText="180" w:vertAnchor="text" w:horzAnchor="margin" w:tblpX="10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154"/>
        <w:gridCol w:w="5942"/>
      </w:tblGrid>
      <w:tr w:rsidR="00461FB1" w:rsidRPr="006C1801" w:rsidTr="005B184C">
        <w:trPr>
          <w:trHeight w:val="20"/>
        </w:trPr>
        <w:tc>
          <w:tcPr>
            <w:tcW w:w="96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firstLine="252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1) Критерий «Научно-технический уровень продукта, лежащего в основе проекта»: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Актуальность предлагаемого проекта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значение идеи, сформулированной в проекте, для решения современных проблем и задач, как в отдельном регионе, так и в России в целом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научно-технической новизны продукта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уровень научно-технической новизны разработки, лежащей в основе создаваемого продукта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достижимости результатов НИР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наличие,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НИР. Оценивается соответствие заявляемого объема необходимых научных работ сложности решаемой задачи, а также имеющийся у заявителя научный задел по тематике НИР</w:t>
            </w:r>
          </w:p>
        </w:tc>
      </w:tr>
      <w:tr w:rsidR="00461FB1" w:rsidRPr="006C1801" w:rsidTr="005B184C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2) Критерий «Перспективы коммерциализации проекта»: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востребованности продукта на рынке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востребованность продукта на указанных рынках и коммерческие перспективы продукта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потенциальных конкурентных преимуществ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Оцениваются ключевые для потребителя характеристики, по которым у продукта/технологии есть преимущества перед аналогами</w:t>
            </w:r>
          </w:p>
        </w:tc>
      </w:tr>
      <w:tr w:rsidR="00461FB1" w:rsidRPr="006C1801" w:rsidTr="005B184C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3) Критерий «Квалификация заявителя»: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Увлеченность идеей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личность выступающего и качество представления проекта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предпринимательского потенциала заявителя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потенциала для создания и развития инновационного бизнеса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взаимодействия с вузом или компанией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договора о взаимодействии с вузом или компанией, на базе которой будет реализовываться проект</w:t>
            </w:r>
          </w:p>
        </w:tc>
      </w:tr>
    </w:tbl>
    <w:p w:rsidR="00461FB1" w:rsidRPr="006C1801" w:rsidRDefault="00461FB1" w:rsidP="00461FB1">
      <w:pPr>
        <w:rPr>
          <w:rFonts w:ascii="Times New Roman" w:hAnsi="Times New Roman" w:cs="Times New Roman"/>
        </w:rPr>
      </w:pPr>
    </w:p>
    <w:p w:rsidR="00E35D15" w:rsidRDefault="00E35D15"/>
    <w:sectPr w:rsidR="00E3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A9"/>
    <w:rsid w:val="003F4BA8"/>
    <w:rsid w:val="0040475E"/>
    <w:rsid w:val="00461FB1"/>
    <w:rsid w:val="00920A01"/>
    <w:rsid w:val="00C060A9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F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1F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61F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4">
    <w:name w:val="Подпись к таблице"/>
    <w:basedOn w:val="a"/>
    <w:link w:val="a3"/>
    <w:rsid w:val="00461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20A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0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F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1F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61F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4">
    <w:name w:val="Подпись к таблице"/>
    <w:basedOn w:val="a"/>
    <w:link w:val="a3"/>
    <w:rsid w:val="00461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20A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0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Кырова</dc:creator>
  <cp:lastModifiedBy>Наталия А. Эклер</cp:lastModifiedBy>
  <cp:revision>2</cp:revision>
  <cp:lastPrinted>2020-01-30T08:36:00Z</cp:lastPrinted>
  <dcterms:created xsi:type="dcterms:W3CDTF">2020-04-13T03:50:00Z</dcterms:created>
  <dcterms:modified xsi:type="dcterms:W3CDTF">2020-04-13T03:50:00Z</dcterms:modified>
</cp:coreProperties>
</file>